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04B9" w14:textId="100E309D" w:rsidR="00E91AC7" w:rsidRDefault="006D41DD" w:rsidP="006D41D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0A2C887" wp14:editId="1DE90915">
            <wp:extent cx="6116320" cy="857250"/>
            <wp:effectExtent l="0" t="0" r="0" b="0"/>
            <wp:docPr id="4350702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70291" name="Рисунок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1F43A" w14:textId="77777777" w:rsidR="009B7EB4" w:rsidRDefault="009B7EB4" w:rsidP="006D41DD">
      <w:pPr>
        <w:spacing w:after="0" w:line="240" w:lineRule="auto"/>
      </w:pPr>
    </w:p>
    <w:p w14:paraId="789F6827" w14:textId="77777777" w:rsidR="006639BA" w:rsidRPr="004202D5" w:rsidRDefault="006639BA" w:rsidP="006D41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639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639B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Международная научно-практическая конференция</w:t>
      </w:r>
    </w:p>
    <w:p w14:paraId="6250E134" w14:textId="7DB1F92E" w:rsidR="009B7EB4" w:rsidRDefault="009B7EB4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EB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639BA" w:rsidRPr="004202D5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ПАРАДИГМА УСТОЙЧИВОГО ЭКОНОМИЧЕСКОГО РАЗВИТИЯ В УСЛОВИЯХ ГЛОБАЛЬНЫХ ПЕРЕМЕН: ВЫЗОВЫ, ПОСЛЕДСТВИЯ, ВОЗМОЖНОСТИ</w:t>
      </w:r>
      <w:r w:rsidRPr="009B7EB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E3FFBE" w14:textId="77777777" w:rsidR="006639BA" w:rsidRPr="005D33A7" w:rsidRDefault="006639BA" w:rsidP="001B057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</w:p>
    <w:p w14:paraId="2BD6E9F3" w14:textId="77777777" w:rsidR="006639BA" w:rsidRPr="006639BA" w:rsidRDefault="006639BA" w:rsidP="006D41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639B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КАЗАХСКИЙ НАЦИОНАЛЬНЫЙ УНИВЕРСИТЕТ ИМЕНИ АЛЬ-ФАРАБИ</w:t>
      </w:r>
    </w:p>
    <w:p w14:paraId="79E77466" w14:textId="0B9CA860" w:rsidR="009B7EB4" w:rsidRPr="006D41DD" w:rsidRDefault="006639BA" w:rsidP="006D41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639BA">
        <w:rPr>
          <w:rFonts w:ascii="Times New Roman" w:hAnsi="Times New Roman" w:cs="Times New Roman"/>
          <w:b/>
          <w:bCs/>
          <w:sz w:val="28"/>
          <w:szCs w:val="28"/>
          <w:lang w:val="kk-KZ"/>
        </w:rPr>
        <w:t>ВЫСШАЯ ШКОЛА ЭКОНОМИКИ И БИЗНЕСА</w:t>
      </w:r>
    </w:p>
    <w:p w14:paraId="3F696DEF" w14:textId="77777777" w:rsidR="009B7EB4" w:rsidRPr="009B7EB4" w:rsidRDefault="009B7EB4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EB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Алматы, Қазақстан </w:t>
      </w:r>
    </w:p>
    <w:p w14:paraId="4AAB2D7C" w14:textId="7423FB5A" w:rsidR="009B7EB4" w:rsidRPr="00E95B20" w:rsidRDefault="005E2454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6639B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7</w:t>
      </w:r>
      <w:r w:rsidR="009B7EB4" w:rsidRPr="00E95B20"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  <w:r w:rsidRPr="006639B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8</w:t>
      </w:r>
      <w:proofErr w:type="gramEnd"/>
      <w:r w:rsidR="009B7EB4" w:rsidRPr="00E95B20">
        <w:rPr>
          <w:rFonts w:ascii="Times New Roman" w:hAnsi="Times New Roman" w:cs="Times New Roman"/>
          <w:b/>
          <w:bCs/>
          <w:color w:val="0070C0"/>
          <w:sz w:val="28"/>
          <w:szCs w:val="28"/>
          <w:lang w:val="sr-Cyrl-CS"/>
        </w:rPr>
        <w:t xml:space="preserve"> </w:t>
      </w:r>
      <w:r w:rsidR="006639BA">
        <w:rPr>
          <w:rFonts w:ascii="Times New Roman" w:hAnsi="Times New Roman" w:cs="Times New Roman"/>
          <w:b/>
          <w:bCs/>
          <w:color w:val="0070C0"/>
          <w:sz w:val="28"/>
          <w:szCs w:val="28"/>
          <w:lang w:val="sr-Cyrl-CS"/>
        </w:rPr>
        <w:t>апреля</w:t>
      </w:r>
      <w:r w:rsidR="009B7EB4" w:rsidRPr="00E95B20">
        <w:rPr>
          <w:rFonts w:ascii="Times New Roman" w:hAnsi="Times New Roman" w:cs="Times New Roman"/>
          <w:b/>
          <w:bCs/>
          <w:color w:val="0070C0"/>
          <w:sz w:val="28"/>
          <w:szCs w:val="28"/>
          <w:lang w:val="sr-Cyrl-CS"/>
        </w:rPr>
        <w:t xml:space="preserve"> 202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6</w:t>
      </w:r>
      <w:r w:rsidR="009B7EB4" w:rsidRPr="00E95B20">
        <w:rPr>
          <w:rFonts w:ascii="Times New Roman" w:hAnsi="Times New Roman" w:cs="Times New Roman"/>
          <w:b/>
          <w:bCs/>
          <w:color w:val="0070C0"/>
          <w:sz w:val="28"/>
          <w:szCs w:val="28"/>
          <w:lang w:val="sr-Cyrl-CS"/>
        </w:rPr>
        <w:t xml:space="preserve"> </w:t>
      </w:r>
      <w:r w:rsidR="006639BA">
        <w:rPr>
          <w:rFonts w:ascii="Times New Roman" w:hAnsi="Times New Roman" w:cs="Times New Roman"/>
          <w:b/>
          <w:bCs/>
          <w:color w:val="0070C0"/>
          <w:sz w:val="28"/>
          <w:szCs w:val="28"/>
          <w:lang w:val="sr-Cyrl-CS"/>
        </w:rPr>
        <w:t>года</w:t>
      </w:r>
    </w:p>
    <w:p w14:paraId="4BD7B35B" w14:textId="77777777" w:rsidR="00E95B20" w:rsidRDefault="00E95B20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sr-Cyrl-CS"/>
        </w:rPr>
      </w:pPr>
    </w:p>
    <w:p w14:paraId="23FCC8B6" w14:textId="1683BC04" w:rsidR="009B7EB4" w:rsidRPr="00E95B20" w:rsidRDefault="006639BA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sr-Cyrl-CS"/>
        </w:rPr>
        <w:t>ИНФОРМАЦИОННОЕ ПИСЬМО</w:t>
      </w:r>
    </w:p>
    <w:p w14:paraId="708868E3" w14:textId="77777777" w:rsidR="0074594D" w:rsidRPr="001E63BF" w:rsidRDefault="0074594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F127DD" w14:textId="69FED6EE" w:rsidR="009B7EB4" w:rsidRPr="001E63BF" w:rsidRDefault="007047C6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7C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Уважаемые коллеги</w:t>
      </w:r>
      <w:r w:rsidR="009B7EB4" w:rsidRPr="009B7EB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! </w:t>
      </w:r>
    </w:p>
    <w:p w14:paraId="19DD7A1A" w14:textId="77777777" w:rsidR="0074594D" w:rsidRPr="001E63BF" w:rsidRDefault="0074594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62E658" w14:textId="5A12208B" w:rsidR="0074594D" w:rsidRPr="004B2B14" w:rsidRDefault="0074594D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B2B14">
        <w:rPr>
          <w:rFonts w:ascii="Times New Roman" w:hAnsi="Times New Roman" w:cs="Times New Roman"/>
          <w:sz w:val="28"/>
          <w:szCs w:val="28"/>
          <w:lang w:val="sr-Cyrl-CS"/>
        </w:rPr>
        <w:t>7–8 апреля 2026 года в Казахском национальном университете имени аль-Фараби в рамках Международного Фараби форума состоится V Международная научно-практическая конференция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B2B14">
        <w:rPr>
          <w:rFonts w:ascii="Times New Roman" w:hAnsi="Times New Roman" w:cs="Times New Roman"/>
          <w:sz w:val="28"/>
          <w:szCs w:val="28"/>
          <w:lang w:val="sr-Cyrl-CS"/>
        </w:rPr>
        <w:t xml:space="preserve">«Парадигма устойчивого экономического развития в условиях глобальных </w:t>
      </w:r>
      <w:r w:rsidR="001E63BF">
        <w:rPr>
          <w:rFonts w:ascii="Times New Roman" w:hAnsi="Times New Roman" w:cs="Times New Roman"/>
          <w:sz w:val="28"/>
          <w:szCs w:val="28"/>
          <w:lang w:val="sr-Cyrl-CS"/>
        </w:rPr>
        <w:t>перемен</w:t>
      </w:r>
      <w:r w:rsidRPr="004B2B14">
        <w:rPr>
          <w:rFonts w:ascii="Times New Roman" w:hAnsi="Times New Roman" w:cs="Times New Roman"/>
          <w:sz w:val="28"/>
          <w:szCs w:val="28"/>
          <w:lang w:val="sr-Cyrl-CS"/>
        </w:rPr>
        <w:t>: вызовы, последствия, возможности».</w:t>
      </w:r>
    </w:p>
    <w:p w14:paraId="222B8C7F" w14:textId="77777777" w:rsidR="0074594D" w:rsidRPr="00AF6E55" w:rsidRDefault="0074594D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AF6E55">
        <w:rPr>
          <w:rFonts w:ascii="Times New Roman" w:hAnsi="Times New Roman" w:cs="Times New Roman"/>
          <w:sz w:val="28"/>
          <w:szCs w:val="28"/>
          <w:lang w:val="sr-Cyrl-CS"/>
        </w:rPr>
        <w:t>Конференция проводится с учетом национальной повестки технологической модернизации. В условиях 2026 года, объявленного Годом цифровизации и искусственного интеллекта, на первый план выходят вопросы трансформации экономической модели, цифровой перестройки финансового сектора, внедрения интеллектуальных технологий в корпоративное управление и формирования новой архитектуры устойчивого роста.</w:t>
      </w:r>
    </w:p>
    <w:p w14:paraId="7BB9A565" w14:textId="77777777" w:rsidR="0074594D" w:rsidRDefault="0074594D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5999">
        <w:rPr>
          <w:rFonts w:ascii="Times New Roman" w:hAnsi="Times New Roman" w:cs="Times New Roman"/>
          <w:sz w:val="28"/>
          <w:szCs w:val="28"/>
          <w:lang w:val="sr-Cyrl-CS"/>
        </w:rPr>
        <w:t>Казахский национальный университет имени аль-Фараби, выступая стратегическим центром науки, инноваций и национального развития, формирует высокоуровневую экспертную платформу для обсуждения системных трансформаций экономической и финансовой архитектуры страны</w:t>
      </w:r>
      <w:r w:rsidRPr="00AF6E5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14:paraId="1C0B1BEA" w14:textId="77777777" w:rsidR="0074594D" w:rsidRDefault="0074594D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5999">
        <w:rPr>
          <w:rFonts w:ascii="Times New Roman" w:hAnsi="Times New Roman" w:cs="Times New Roman"/>
          <w:sz w:val="28"/>
          <w:szCs w:val="28"/>
        </w:rPr>
        <w:t>В 2026 году основное содержание конференции будет посвящено вопросам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6E55">
        <w:rPr>
          <w:rFonts w:ascii="Times New Roman" w:hAnsi="Times New Roman" w:cs="Times New Roman"/>
          <w:sz w:val="28"/>
          <w:szCs w:val="28"/>
        </w:rPr>
        <w:t>Industry 4.0, искусственного интеллекта, цифровых платформ, цифровой трансформации финансового сектора, а также формированию устойчивых моделей экономического развития.</w:t>
      </w:r>
    </w:p>
    <w:p w14:paraId="713A9C2C" w14:textId="77777777" w:rsidR="0074594D" w:rsidRDefault="0074594D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B2B14">
        <w:rPr>
          <w:rFonts w:ascii="Times New Roman" w:hAnsi="Times New Roman" w:cs="Times New Roman"/>
          <w:sz w:val="28"/>
          <w:szCs w:val="28"/>
          <w:lang w:val="sr-Cyrl-CS"/>
        </w:rPr>
        <w:t>Для участия в конференции просим направить статью до 27 марта 202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4B2B14">
        <w:rPr>
          <w:rFonts w:ascii="Times New Roman" w:hAnsi="Times New Roman" w:cs="Times New Roman"/>
          <w:sz w:val="28"/>
          <w:szCs w:val="28"/>
          <w:lang w:val="sr-Cyrl-CS"/>
        </w:rPr>
        <w:t xml:space="preserve"> года.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B2B14">
        <w:rPr>
          <w:rFonts w:ascii="Times New Roman" w:hAnsi="Times New Roman" w:cs="Times New Roman"/>
          <w:sz w:val="28"/>
          <w:szCs w:val="28"/>
          <w:lang w:val="sr-Cyrl-CS"/>
        </w:rPr>
        <w:t>Статьи принимаются на английском, казахском и русском языках. Рукописи должны соответствовать требованиям, установленным Организационным комитетом конференции. Все статьи проходят процедуру рецензирования. Принятые доклады будут включены в сборник материалов конференции.</w:t>
      </w:r>
      <w:r w:rsidRPr="009B7EB4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14:paraId="70863EB7" w14:textId="77777777" w:rsidR="0074594D" w:rsidRDefault="0074594D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B2B14">
        <w:rPr>
          <w:rFonts w:ascii="Times New Roman" w:hAnsi="Times New Roman" w:cs="Times New Roman"/>
          <w:sz w:val="28"/>
          <w:szCs w:val="28"/>
          <w:lang w:val="sr-Cyrl-CS"/>
        </w:rPr>
        <w:t xml:space="preserve">Пленарная сессия станет стратегической дискуссионной площадкой, посвященной роли финансовых институтов и корпоративного сектора в обеспечении </w:t>
      </w:r>
      <w:r w:rsidRPr="004B2B14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устойчивого роста, цифровой конкурентоспособности и долгосрочного экономического развития Казахстана.</w:t>
      </w:r>
    </w:p>
    <w:p w14:paraId="04EB57F8" w14:textId="371931C3" w:rsidR="007047C6" w:rsidRPr="0074594D" w:rsidRDefault="0074594D" w:rsidP="0074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B4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4B2B14">
        <w:rPr>
          <w:rFonts w:ascii="Times New Roman" w:hAnsi="Times New Roman" w:cs="Times New Roman"/>
          <w:sz w:val="28"/>
          <w:szCs w:val="28"/>
        </w:rPr>
        <w:t>По всем организационным вопросам ответственное лицо:</w:t>
      </w:r>
      <w:r w:rsidRPr="004B2B14">
        <w:rPr>
          <w:rFonts w:ascii="Times New Roman" w:hAnsi="Times New Roman" w:cs="Times New Roman"/>
          <w:sz w:val="28"/>
          <w:szCs w:val="28"/>
        </w:rPr>
        <w:br/>
        <w:t>заместитель декана Высшей школы экономики и бизнеса по научно-инновационной работе и международным связям</w:t>
      </w:r>
      <w:r w:rsidRPr="004B2B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4594D"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Pr="0074594D">
        <w:rPr>
          <w:rFonts w:ascii="Times New Roman" w:hAnsi="Times New Roman" w:cs="Times New Roman"/>
          <w:sz w:val="28"/>
          <w:szCs w:val="28"/>
          <w:lang w:val="kk-KZ"/>
        </w:rPr>
        <w:t xml:space="preserve">ұрғазы Шыңғыс Әскербекұлы </w:t>
      </w:r>
      <w:r w:rsidRPr="009B7EB4">
        <w:rPr>
          <w:rFonts w:ascii="Times New Roman" w:hAnsi="Times New Roman" w:cs="Times New Roman"/>
          <w:sz w:val="28"/>
          <w:szCs w:val="28"/>
          <w:lang w:val="sr-Cyrl-CS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раб.</w:t>
      </w:r>
      <w:r w:rsidRPr="009B7EB4">
        <w:rPr>
          <w:rFonts w:ascii="Times New Roman" w:hAnsi="Times New Roman" w:cs="Times New Roman"/>
          <w:sz w:val="28"/>
          <w:szCs w:val="28"/>
          <w:lang w:val="sr-Cyrl-CS"/>
        </w:rPr>
        <w:t xml:space="preserve">тел.: +7 727 3773333, </w:t>
      </w:r>
      <w:r>
        <w:rPr>
          <w:rFonts w:ascii="Times New Roman" w:hAnsi="Times New Roman" w:cs="Times New Roman"/>
          <w:sz w:val="28"/>
          <w:szCs w:val="28"/>
          <w:lang w:val="sr-Cyrl-CS"/>
        </w:rPr>
        <w:t>вн.</w:t>
      </w:r>
      <w:r w:rsidRPr="009B7EB4">
        <w:rPr>
          <w:rFonts w:ascii="Times New Roman" w:hAnsi="Times New Roman" w:cs="Times New Roman"/>
          <w:sz w:val="28"/>
          <w:szCs w:val="28"/>
          <w:lang w:val="sr-Cyrl-CS"/>
        </w:rPr>
        <w:t>: 1678</w:t>
      </w:r>
      <w:r>
        <w:rPr>
          <w:rFonts w:ascii="Times New Roman" w:hAnsi="Times New Roman" w:cs="Times New Roman"/>
          <w:sz w:val="28"/>
          <w:szCs w:val="28"/>
          <w:lang w:val="ru-RU"/>
        </w:rPr>
        <w:t>, тел.</w:t>
      </w:r>
      <w:r w:rsidRPr="0074594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5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42C0" w:rsidRPr="0074594D">
        <w:rPr>
          <w:rFonts w:ascii="Times New Roman" w:hAnsi="Times New Roman" w:cs="Times New Roman"/>
          <w:sz w:val="28"/>
          <w:szCs w:val="28"/>
          <w:lang w:val="ru-RU"/>
        </w:rPr>
        <w:t>+7</w:t>
      </w:r>
      <w:r w:rsidR="00F542C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42C0" w:rsidRPr="0074594D">
        <w:rPr>
          <w:rFonts w:ascii="Times New Roman" w:hAnsi="Times New Roman" w:cs="Times New Roman"/>
          <w:sz w:val="28"/>
          <w:szCs w:val="28"/>
          <w:lang w:val="ru-RU"/>
        </w:rPr>
        <w:t>778 3322199)</w:t>
      </w:r>
    </w:p>
    <w:p w14:paraId="539A6A7B" w14:textId="77777777" w:rsidR="007047C6" w:rsidRPr="007047C6" w:rsidRDefault="007047C6" w:rsidP="0074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3E306" w14:textId="77777777" w:rsidR="007047C6" w:rsidRPr="001B0573" w:rsidRDefault="007047C6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573">
        <w:rPr>
          <w:rFonts w:ascii="Times New Roman" w:hAnsi="Times New Roman" w:cs="Times New Roman"/>
          <w:b/>
          <w:bCs/>
          <w:sz w:val="28"/>
          <w:szCs w:val="28"/>
        </w:rPr>
        <w:t>Материалы принимаются по адресу:</w:t>
      </w:r>
    </w:p>
    <w:p w14:paraId="3C6F494E" w14:textId="45E1A408" w:rsidR="007047C6" w:rsidRPr="007047C6" w:rsidRDefault="007047C6" w:rsidP="0074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Pr="009536F3">
          <w:rPr>
            <w:rStyle w:val="ac"/>
            <w:rFonts w:ascii="Times New Roman" w:hAnsi="Times New Roman" w:cs="Times New Roman"/>
            <w:sz w:val="28"/>
            <w:szCs w:val="28"/>
          </w:rPr>
          <w:t>hsebconferences@gmail.com</w:t>
        </w:r>
      </w:hyperlink>
      <w:r w:rsidRPr="00953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36F3">
        <w:rPr>
          <w:rFonts w:ascii="Times New Roman" w:hAnsi="Times New Roman" w:cs="Times New Roman"/>
          <w:sz w:val="28"/>
          <w:szCs w:val="28"/>
        </w:rPr>
        <w:t>или</w:t>
      </w:r>
      <w:r w:rsidRPr="007047C6">
        <w:rPr>
          <w:rFonts w:ascii="Times New Roman" w:hAnsi="Times New Roman" w:cs="Times New Roman"/>
          <w:sz w:val="28"/>
          <w:szCs w:val="28"/>
        </w:rPr>
        <w:t xml:space="preserve"> через сайт: </w:t>
      </w:r>
      <w:hyperlink r:id="rId10" w:history="1">
        <w:r w:rsidRPr="007C6CCC">
          <w:rPr>
            <w:rStyle w:val="ac"/>
            <w:rFonts w:ascii="Times New Roman" w:hAnsi="Times New Roman" w:cs="Times New Roman"/>
            <w:sz w:val="28"/>
            <w:szCs w:val="28"/>
          </w:rPr>
          <w:t>https://hseb-conferences.kz/kz/submission-guidelines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EB4" w:rsidRPr="007047C6">
        <w:rPr>
          <w:rFonts w:ascii="Times New Roman" w:hAnsi="Times New Roman" w:cs="Times New Roman"/>
          <w:sz w:val="28"/>
          <w:szCs w:val="28"/>
        </w:rPr>
        <w:tab/>
      </w:r>
    </w:p>
    <w:p w14:paraId="46D1B5AA" w14:textId="0E0BA9D6" w:rsidR="009B7EB4" w:rsidRPr="009B7EB4" w:rsidRDefault="009B7EB4" w:rsidP="0074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B4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14:paraId="25328490" w14:textId="3FC44990" w:rsidR="00744A05" w:rsidRDefault="00744A05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744A0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Объём статьи (без учёта названия, сведений об авторах, аннотации, ключевых слов и списка использованной литературы) должен составлять не менее 3000 и не более 5000 слов. Количество авторов одной статьи не должно превышать трёх человек.</w:t>
      </w:r>
      <w:r w:rsidR="0037281B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0643E153" w14:textId="0F97C414" w:rsidR="0037281B" w:rsidRPr="0037281B" w:rsidRDefault="0037281B" w:rsidP="007459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Шрифт доклада</w:t>
      </w:r>
      <w:r w:rsidRPr="0037281B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: </w:t>
      </w:r>
      <w:r w:rsidRPr="0076365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636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6365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636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6365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6365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763652">
        <w:rPr>
          <w:rFonts w:ascii="Times New Roman" w:hAnsi="Times New Roman" w:cs="Times New Roman"/>
          <w:sz w:val="28"/>
          <w:szCs w:val="28"/>
          <w:lang w:val="kk-KZ"/>
        </w:rPr>
        <w:t>размер шрифта</w:t>
      </w:r>
      <w:r w:rsidRPr="00763652">
        <w:rPr>
          <w:rFonts w:ascii="Times New Roman" w:hAnsi="Times New Roman" w:cs="Times New Roman"/>
          <w:sz w:val="28"/>
          <w:szCs w:val="28"/>
          <w:lang w:val="sr-Cyrl-CS"/>
        </w:rPr>
        <w:t xml:space="preserve">: 14 </w:t>
      </w:r>
      <w:r w:rsidRPr="0076365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76365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763652">
        <w:rPr>
          <w:rFonts w:ascii="Times New Roman" w:hAnsi="Times New Roman" w:cs="Times New Roman"/>
          <w:sz w:val="28"/>
          <w:szCs w:val="28"/>
          <w:lang w:val="kk-KZ"/>
        </w:rPr>
        <w:t>междустрочный интервал</w:t>
      </w:r>
      <w:r w:rsidRPr="00763652">
        <w:rPr>
          <w:rFonts w:ascii="Times New Roman" w:hAnsi="Times New Roman" w:cs="Times New Roman"/>
          <w:sz w:val="28"/>
          <w:szCs w:val="28"/>
          <w:lang w:val="ru-RU"/>
        </w:rPr>
        <w:t xml:space="preserve">: одинарный; </w:t>
      </w:r>
      <w:r w:rsidRPr="00763652">
        <w:rPr>
          <w:rFonts w:ascii="Times New Roman" w:hAnsi="Times New Roman" w:cs="Times New Roman"/>
          <w:sz w:val="28"/>
          <w:szCs w:val="28"/>
          <w:lang w:val="kk-KZ"/>
        </w:rPr>
        <w:t>поля</w:t>
      </w:r>
      <w:r w:rsidRPr="00763652">
        <w:rPr>
          <w:rFonts w:ascii="Times New Roman" w:hAnsi="Times New Roman" w:cs="Times New Roman"/>
          <w:sz w:val="28"/>
          <w:szCs w:val="28"/>
          <w:lang w:val="ru-RU"/>
        </w:rPr>
        <w:t xml:space="preserve">: левое – 2 см, </w:t>
      </w:r>
      <w:r w:rsidRPr="00763652">
        <w:rPr>
          <w:rFonts w:ascii="Times New Roman" w:hAnsi="Times New Roman" w:cs="Times New Roman"/>
          <w:sz w:val="28"/>
          <w:szCs w:val="28"/>
          <w:lang w:val="kk-KZ"/>
        </w:rPr>
        <w:t xml:space="preserve">правое - </w:t>
      </w:r>
      <w:r w:rsidRPr="00763652">
        <w:rPr>
          <w:rFonts w:ascii="Times New Roman" w:hAnsi="Times New Roman" w:cs="Times New Roman"/>
          <w:sz w:val="28"/>
          <w:szCs w:val="28"/>
          <w:lang w:val="ru-RU"/>
        </w:rPr>
        <w:t xml:space="preserve">2 см, верхнее и нижнее – 2 см; </w:t>
      </w:r>
      <w:r w:rsidRPr="00763652">
        <w:rPr>
          <w:rFonts w:ascii="Times New Roman" w:hAnsi="Times New Roman" w:cs="Times New Roman"/>
          <w:sz w:val="28"/>
          <w:szCs w:val="28"/>
          <w:lang w:val="kk-KZ"/>
        </w:rPr>
        <w:t>абзацный отступ – 1 см</w:t>
      </w:r>
      <w:r w:rsidRPr="0076365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63652">
        <w:rPr>
          <w:rFonts w:ascii="Times New Roman" w:hAnsi="Times New Roman" w:cs="Times New Roman"/>
          <w:sz w:val="28"/>
          <w:szCs w:val="28"/>
          <w:lang w:val="kk-KZ"/>
        </w:rPr>
        <w:t>выравнивание</w:t>
      </w:r>
      <w:r w:rsidRPr="0076365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63652">
        <w:rPr>
          <w:rFonts w:ascii="Times New Roman" w:hAnsi="Times New Roman" w:cs="Times New Roman"/>
          <w:sz w:val="28"/>
          <w:szCs w:val="28"/>
          <w:lang w:val="kk-KZ"/>
        </w:rPr>
        <w:t>по ширине.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1441DC" w14:textId="77777777" w:rsidR="00744A05" w:rsidRPr="00744A05" w:rsidRDefault="00744A05" w:rsidP="006D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5D9219E" w14:textId="7DFE8608" w:rsidR="00744A05" w:rsidRPr="00F6586D" w:rsidRDefault="00744A05" w:rsidP="006D4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586D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Сроки конференции: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5D1CB2" w:rsidRPr="005D1CB2" w14:paraId="62F9DA8A" w14:textId="77777777" w:rsidTr="005D1CB2">
        <w:tc>
          <w:tcPr>
            <w:tcW w:w="5027" w:type="dxa"/>
          </w:tcPr>
          <w:p w14:paraId="4519B2C9" w14:textId="63E76D94" w:rsidR="005D1CB2" w:rsidRPr="005D1CB2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Регистрация на конференцию и подача статьи</w:t>
            </w:r>
          </w:p>
        </w:tc>
        <w:tc>
          <w:tcPr>
            <w:tcW w:w="5027" w:type="dxa"/>
          </w:tcPr>
          <w:p w14:paraId="05ECA81B" w14:textId="23B7AF5E" w:rsidR="005D1CB2" w:rsidRPr="005D1CB2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до 27.03.2026</w:t>
            </w:r>
          </w:p>
        </w:tc>
      </w:tr>
      <w:tr w:rsidR="005D1CB2" w:rsidRPr="005D1CB2" w14:paraId="6586AC23" w14:textId="77777777" w:rsidTr="005D1CB2">
        <w:tc>
          <w:tcPr>
            <w:tcW w:w="5027" w:type="dxa"/>
          </w:tcPr>
          <w:p w14:paraId="2641CBF5" w14:textId="46A497BD" w:rsidR="005D1CB2" w:rsidRPr="005D1CB2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Уведомление о принятии статьи</w:t>
            </w:r>
          </w:p>
        </w:tc>
        <w:tc>
          <w:tcPr>
            <w:tcW w:w="5027" w:type="dxa"/>
          </w:tcPr>
          <w:p w14:paraId="453A3817" w14:textId="28201B76" w:rsidR="005D1CB2" w:rsidRPr="005D1CB2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01.04.2026</w:t>
            </w:r>
          </w:p>
        </w:tc>
      </w:tr>
      <w:tr w:rsidR="005D1CB2" w:rsidRPr="005D1CB2" w14:paraId="0CE4B626" w14:textId="77777777" w:rsidTr="005D1CB2">
        <w:tc>
          <w:tcPr>
            <w:tcW w:w="5027" w:type="dxa"/>
          </w:tcPr>
          <w:p w14:paraId="7A869620" w14:textId="72ED1AE8" w:rsidR="005D1CB2" w:rsidRPr="005D1CB2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Оплата организационного взноса</w:t>
            </w:r>
          </w:p>
        </w:tc>
        <w:tc>
          <w:tcPr>
            <w:tcW w:w="5027" w:type="dxa"/>
          </w:tcPr>
          <w:p w14:paraId="183A3A8B" w14:textId="5A8B3E64" w:rsidR="005D1CB2" w:rsidRPr="005D1CB2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до 03.04.2026</w:t>
            </w:r>
          </w:p>
        </w:tc>
      </w:tr>
      <w:tr w:rsidR="005D1CB2" w:rsidRPr="005D1CB2" w14:paraId="6C2734C8" w14:textId="77777777" w:rsidTr="005D1CB2">
        <w:tc>
          <w:tcPr>
            <w:tcW w:w="5027" w:type="dxa"/>
          </w:tcPr>
          <w:p w14:paraId="23064B59" w14:textId="4A592D3C" w:rsidR="005D1CB2" w:rsidRPr="00744A05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Регистрация в качестве слушателя</w:t>
            </w:r>
          </w:p>
        </w:tc>
        <w:tc>
          <w:tcPr>
            <w:tcW w:w="5027" w:type="dxa"/>
          </w:tcPr>
          <w:p w14:paraId="43854EA7" w14:textId="7D3BC615" w:rsidR="005D1CB2" w:rsidRPr="00744A05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до 07.04.2026</w:t>
            </w:r>
          </w:p>
        </w:tc>
      </w:tr>
      <w:tr w:rsidR="005D1CB2" w:rsidRPr="005D1CB2" w14:paraId="6DCE8401" w14:textId="77777777" w:rsidTr="005D1CB2">
        <w:tc>
          <w:tcPr>
            <w:tcW w:w="5027" w:type="dxa"/>
          </w:tcPr>
          <w:p w14:paraId="27D9DFF9" w14:textId="6967A2E9" w:rsidR="005D1CB2" w:rsidRPr="00744A05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Даты проведения конференции</w:t>
            </w:r>
          </w:p>
        </w:tc>
        <w:tc>
          <w:tcPr>
            <w:tcW w:w="5027" w:type="dxa"/>
          </w:tcPr>
          <w:p w14:paraId="6C7208F5" w14:textId="0A65D481" w:rsidR="005D1CB2" w:rsidRPr="00744A05" w:rsidRDefault="005D1CB2" w:rsidP="006D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44A0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07–08.04.2026</w:t>
            </w:r>
          </w:p>
        </w:tc>
      </w:tr>
    </w:tbl>
    <w:p w14:paraId="6217F10E" w14:textId="77777777" w:rsidR="00541D46" w:rsidRDefault="00541D46" w:rsidP="00541D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Материалы, не соответствующие указанным требованиям или присланные позже установленного срока, отправленные на другую электронную почту не рассматриваются. </w:t>
      </w:r>
    </w:p>
    <w:p w14:paraId="424D9BE3" w14:textId="77777777" w:rsidR="00541D46" w:rsidRDefault="00541D46" w:rsidP="001B05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759EF690" w14:textId="2E91AA52" w:rsidR="00744A05" w:rsidRDefault="00744A05" w:rsidP="00541D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541D46">
        <w:rPr>
          <w:rFonts w:ascii="Times New Roman" w:hAnsi="Times New Roman" w:cs="Times New Roman"/>
          <w:sz w:val="28"/>
          <w:szCs w:val="28"/>
          <w:lang w:val="sr-Cyrl-CS"/>
        </w:rPr>
        <w:t>Организационный взнос за участие в конференции принимается по указанным реквизитам и составляет</w:t>
      </w:r>
      <w:r w:rsidRPr="00744A0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541D4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– </w:t>
      </w:r>
      <w:r w:rsidRPr="00744A0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10 000 тенге.</w:t>
      </w:r>
      <w:r w:rsidR="009B7EB4" w:rsidRPr="00744A0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B0573" w14:paraId="30FE296A" w14:textId="77777777" w:rsidTr="001B0573">
        <w:tc>
          <w:tcPr>
            <w:tcW w:w="5027" w:type="dxa"/>
          </w:tcPr>
          <w:p w14:paraId="3595F8AE" w14:textId="77777777" w:rsidR="001B0573" w:rsidRPr="00D94CAA" w:rsidRDefault="001B0573" w:rsidP="001B0573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Калмакова Динара</w:t>
            </w:r>
          </w:p>
          <w:p w14:paraId="5571F83C" w14:textId="77777777" w:rsidR="001B0573" w:rsidRPr="00D94CAA" w:rsidRDefault="001B0573" w:rsidP="001B0573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94CAA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+7 70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</w:t>
            </w:r>
            <w:r w:rsidRPr="00D94CAA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219</w:t>
            </w:r>
            <w:r w:rsidRPr="00D94CAA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35</w:t>
            </w:r>
            <w:r w:rsidRPr="00D94CAA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</w:t>
            </w:r>
            <w:r w:rsidRPr="00D94CAA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</w:t>
            </w:r>
          </w:p>
          <w:p w14:paraId="104D0B83" w14:textId="77777777" w:rsidR="001B0573" w:rsidRPr="00A419E8" w:rsidRDefault="001B0573" w:rsidP="001B0573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41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АО «Kaspi Bank»</w:t>
            </w:r>
          </w:p>
          <w:p w14:paraId="76BF61C6" w14:textId="77777777" w:rsidR="001B0573" w:rsidRPr="00A419E8" w:rsidRDefault="001B0573" w:rsidP="001B0573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41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БИК CASPKZKA</w:t>
            </w:r>
          </w:p>
          <w:p w14:paraId="1FFDD56C" w14:textId="3522CD4A" w:rsidR="001B0573" w:rsidRDefault="001B0573" w:rsidP="006D41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KZ09722C000055202598</w:t>
            </w:r>
          </w:p>
        </w:tc>
        <w:tc>
          <w:tcPr>
            <w:tcW w:w="5027" w:type="dxa"/>
          </w:tcPr>
          <w:p w14:paraId="67F1595D" w14:textId="072D68D4" w:rsidR="001B0573" w:rsidRPr="001B0573" w:rsidRDefault="001B0573" w:rsidP="006D4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C07">
              <w:rPr>
                <w:rFonts w:ascii="Times New Roman" w:hAnsi="Times New Roman" w:cs="Times New Roman"/>
                <w:sz w:val="28"/>
                <w:szCs w:val="28"/>
              </w:rPr>
              <w:t xml:space="preserve">В назначении платежа </w:t>
            </w:r>
            <w:r w:rsidRPr="0074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обязательно указать</w:t>
            </w:r>
            <w:r w:rsidRPr="00740C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0C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«Организационный взнос конференции, фамилия и имя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автора</w:t>
            </w:r>
            <w:r w:rsidRPr="0074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740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12D216" w14:textId="77777777" w:rsidR="00740C07" w:rsidRPr="00F542C0" w:rsidRDefault="00740C07" w:rsidP="00A419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A9F1D9D" w14:textId="4EC8834A" w:rsidR="00541D46" w:rsidRPr="00541D46" w:rsidRDefault="00541D46" w:rsidP="001B057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Копия платежного документа об оплате организационного взноса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541D4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541D4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41D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должна быть направлена на электронную почту </w:t>
      </w:r>
      <w:hyperlink r:id="rId11" w:history="1">
        <w:r w:rsidRPr="009536F3">
          <w:rPr>
            <w:rStyle w:val="ac"/>
            <w:rFonts w:ascii="Times New Roman" w:hAnsi="Times New Roman" w:cs="Times New Roman"/>
            <w:sz w:val="28"/>
            <w:szCs w:val="28"/>
          </w:rPr>
          <w:t>hsebconferences@gmail.com</w:t>
        </w:r>
      </w:hyperlink>
    </w:p>
    <w:p w14:paraId="3B42BCF0" w14:textId="77777777" w:rsidR="00744A05" w:rsidRPr="00740C07" w:rsidRDefault="00744A05" w:rsidP="001B0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299B6E" w14:textId="46C93BD9" w:rsidR="00744A05" w:rsidRPr="00541D46" w:rsidRDefault="00541D46" w:rsidP="00541D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46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времени и месте проведения пленарного и секционных заседаний будет сообщено дополнительно.</w:t>
      </w:r>
    </w:p>
    <w:p w14:paraId="7473469E" w14:textId="77777777" w:rsidR="005D1CB2" w:rsidRPr="001E63BF" w:rsidRDefault="005D1CB2" w:rsidP="006D41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CDE1CA" w14:textId="7C16AF29" w:rsidR="009B7EB4" w:rsidRPr="005F22E8" w:rsidRDefault="005D1CB2" w:rsidP="006D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</w:t>
      </w:r>
      <w:r w:rsidR="009B7EB4" w:rsidRPr="005F22E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E5BD183" w14:textId="65F2100B" w:rsidR="009B7EB4" w:rsidRPr="00DD3D6D" w:rsidRDefault="0037281B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CB2">
        <w:rPr>
          <w:rFonts w:ascii="Times New Roman" w:hAnsi="Times New Roman" w:cs="Times New Roman"/>
          <w:b/>
          <w:bCs/>
        </w:rPr>
        <w:t xml:space="preserve">НАЗВАНИЕ </w:t>
      </w:r>
      <w:r>
        <w:rPr>
          <w:rFonts w:ascii="Times New Roman" w:hAnsi="Times New Roman" w:cs="Times New Roman"/>
          <w:b/>
          <w:bCs/>
          <w:lang w:val="kk-KZ"/>
        </w:rPr>
        <w:t>СТАТЬИ</w:t>
      </w:r>
    </w:p>
    <w:p w14:paraId="5174307A" w14:textId="582FEC1D" w:rsidR="009B7EB4" w:rsidRPr="00DD3D6D" w:rsidRDefault="005D1CB2" w:rsidP="006D41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Автор</w:t>
      </w:r>
      <w:r w:rsidR="009B7EB4" w:rsidRPr="00554E86">
        <w:rPr>
          <w:rFonts w:ascii="Times New Roman" w:hAnsi="Times New Roman" w:cs="Times New Roman"/>
          <w:vertAlign w:val="superscript"/>
        </w:rPr>
        <w:t>1</w:t>
      </w:r>
      <w:r w:rsidR="009B7EB4" w:rsidRPr="00DD3D6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Автор</w:t>
      </w:r>
      <w:r w:rsidR="009B7EB4" w:rsidRPr="00554E86">
        <w:rPr>
          <w:rFonts w:ascii="Times New Roman" w:hAnsi="Times New Roman" w:cs="Times New Roman"/>
          <w:vertAlign w:val="superscript"/>
        </w:rPr>
        <w:t>2</w:t>
      </w:r>
    </w:p>
    <w:p w14:paraId="71748CFD" w14:textId="752A3C28" w:rsidR="009B7EB4" w:rsidRPr="005D1CB2" w:rsidRDefault="009B7EB4" w:rsidP="006D41D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54E86">
        <w:rPr>
          <w:rFonts w:ascii="Times New Roman" w:hAnsi="Times New Roman" w:cs="Times New Roman"/>
          <w:vertAlign w:val="superscript"/>
        </w:rPr>
        <w:t>1</w:t>
      </w:r>
      <w:r w:rsidRPr="00DD3D6D">
        <w:rPr>
          <w:rFonts w:ascii="Times New Roman" w:hAnsi="Times New Roman" w:cs="Times New Roman"/>
        </w:rPr>
        <w:t xml:space="preserve"> </w:t>
      </w:r>
      <w:r w:rsidR="005D1CB2">
        <w:rPr>
          <w:rFonts w:ascii="Times New Roman" w:hAnsi="Times New Roman" w:cs="Times New Roman"/>
          <w:lang w:val="kk-KZ"/>
        </w:rPr>
        <w:t>Название организации</w:t>
      </w:r>
      <w:r w:rsidRPr="00DD3D6D">
        <w:rPr>
          <w:rFonts w:ascii="Times New Roman" w:hAnsi="Times New Roman" w:cs="Times New Roman"/>
        </w:rPr>
        <w:t xml:space="preserve">, </w:t>
      </w:r>
      <w:r w:rsidR="005D1CB2">
        <w:rPr>
          <w:rFonts w:ascii="Times New Roman" w:hAnsi="Times New Roman" w:cs="Times New Roman"/>
          <w:lang w:val="kk-KZ"/>
        </w:rPr>
        <w:t>город</w:t>
      </w:r>
      <w:r w:rsidRPr="00DD3D6D">
        <w:rPr>
          <w:rFonts w:ascii="Times New Roman" w:hAnsi="Times New Roman" w:cs="Times New Roman"/>
        </w:rPr>
        <w:t xml:space="preserve">, </w:t>
      </w:r>
      <w:r w:rsidR="005D1CB2">
        <w:rPr>
          <w:rFonts w:ascii="Times New Roman" w:hAnsi="Times New Roman" w:cs="Times New Roman"/>
          <w:lang w:val="kk-KZ"/>
        </w:rPr>
        <w:t>страна</w:t>
      </w:r>
    </w:p>
    <w:p w14:paraId="1F51A97E" w14:textId="673ED65B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  <w:r w:rsidRPr="00554E86">
        <w:rPr>
          <w:rFonts w:ascii="Times New Roman" w:hAnsi="Times New Roman" w:cs="Times New Roman"/>
          <w:vertAlign w:val="superscript"/>
        </w:rPr>
        <w:t>2</w:t>
      </w:r>
      <w:r w:rsidRPr="00DD3D6D">
        <w:rPr>
          <w:rFonts w:ascii="Times New Roman" w:hAnsi="Times New Roman" w:cs="Times New Roman"/>
        </w:rPr>
        <w:t xml:space="preserve"> </w:t>
      </w:r>
      <w:r w:rsidR="005D1CB2">
        <w:rPr>
          <w:rFonts w:ascii="Times New Roman" w:hAnsi="Times New Roman" w:cs="Times New Roman"/>
          <w:lang w:val="kk-KZ"/>
        </w:rPr>
        <w:t>Название организации</w:t>
      </w:r>
      <w:r w:rsidR="005D1CB2" w:rsidRPr="00DD3D6D">
        <w:rPr>
          <w:rFonts w:ascii="Times New Roman" w:hAnsi="Times New Roman" w:cs="Times New Roman"/>
        </w:rPr>
        <w:t xml:space="preserve">, </w:t>
      </w:r>
      <w:r w:rsidR="005D1CB2">
        <w:rPr>
          <w:rFonts w:ascii="Times New Roman" w:hAnsi="Times New Roman" w:cs="Times New Roman"/>
          <w:lang w:val="kk-KZ"/>
        </w:rPr>
        <w:t>город</w:t>
      </w:r>
      <w:r w:rsidR="005D1CB2" w:rsidRPr="00DD3D6D">
        <w:rPr>
          <w:rFonts w:ascii="Times New Roman" w:hAnsi="Times New Roman" w:cs="Times New Roman"/>
        </w:rPr>
        <w:t xml:space="preserve">, </w:t>
      </w:r>
      <w:r w:rsidR="005D1CB2">
        <w:rPr>
          <w:rFonts w:ascii="Times New Roman" w:hAnsi="Times New Roman" w:cs="Times New Roman"/>
          <w:lang w:val="kk-KZ"/>
        </w:rPr>
        <w:t>страна</w:t>
      </w:r>
    </w:p>
    <w:p w14:paraId="1AE009B0" w14:textId="4216CD14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  <w:r w:rsidRPr="00DD3D6D">
        <w:rPr>
          <w:rFonts w:ascii="Times New Roman" w:hAnsi="Times New Roman" w:cs="Times New Roman"/>
        </w:rPr>
        <w:t xml:space="preserve">E-mail: *** </w:t>
      </w:r>
      <w:r w:rsidRPr="00554E86">
        <w:rPr>
          <w:rFonts w:ascii="Times New Roman" w:hAnsi="Times New Roman" w:cs="Times New Roman"/>
          <w:i/>
          <w:iCs/>
        </w:rPr>
        <w:t>(</w:t>
      </w:r>
      <w:r w:rsidR="005D1CB2">
        <w:rPr>
          <w:rFonts w:ascii="Times New Roman" w:hAnsi="Times New Roman" w:cs="Times New Roman"/>
          <w:i/>
          <w:iCs/>
          <w:lang w:val="kk-KZ"/>
        </w:rPr>
        <w:t>автор корреспонденции</w:t>
      </w:r>
      <w:r w:rsidRPr="00554E86">
        <w:rPr>
          <w:rFonts w:ascii="Times New Roman" w:hAnsi="Times New Roman" w:cs="Times New Roman"/>
          <w:i/>
          <w:iCs/>
        </w:rPr>
        <w:t>)</w:t>
      </w:r>
    </w:p>
    <w:p w14:paraId="2BBA5A95" w14:textId="77777777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</w:p>
    <w:p w14:paraId="57EA15EB" w14:textId="77777777" w:rsidR="00E54093" w:rsidRPr="00E54093" w:rsidRDefault="00E54093" w:rsidP="006D41DD">
      <w:pPr>
        <w:spacing w:after="0" w:line="240" w:lineRule="auto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  <w:b/>
          <w:bCs/>
        </w:rPr>
        <w:t>Аннотация.</w:t>
      </w:r>
      <w:r w:rsidRPr="00E54093">
        <w:rPr>
          <w:rFonts w:ascii="Times New Roman" w:hAnsi="Times New Roman" w:cs="Times New Roman"/>
        </w:rPr>
        <w:t xml:space="preserve"> Аннотация должна быть объемом </w:t>
      </w:r>
      <w:r w:rsidRPr="00E54093">
        <w:rPr>
          <w:rFonts w:ascii="Times New Roman" w:hAnsi="Times New Roman" w:cs="Times New Roman"/>
          <w:b/>
          <w:bCs/>
        </w:rPr>
        <w:t>не менее 150 слов на английском языке</w:t>
      </w:r>
      <w:r w:rsidRPr="00E54093">
        <w:rPr>
          <w:rFonts w:ascii="Times New Roman" w:hAnsi="Times New Roman" w:cs="Times New Roman"/>
        </w:rPr>
        <w:t>. В ней необходимо дать общее представление об исследовательской работе и отразить следующие элементы:</w:t>
      </w:r>
    </w:p>
    <w:p w14:paraId="4A57CF6F" w14:textId="77777777" w:rsidR="00E54093" w:rsidRPr="00E54093" w:rsidRDefault="00E54093" w:rsidP="006D41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  <w:b/>
          <w:bCs/>
        </w:rPr>
        <w:t>Актуальность (</w:t>
      </w:r>
      <w:proofErr w:type="spellStart"/>
      <w:r w:rsidRPr="00E54093">
        <w:rPr>
          <w:rFonts w:ascii="Times New Roman" w:hAnsi="Times New Roman" w:cs="Times New Roman"/>
          <w:b/>
          <w:bCs/>
        </w:rPr>
        <w:t>Background</w:t>
      </w:r>
      <w:proofErr w:type="spellEnd"/>
      <w:r w:rsidRPr="00E54093">
        <w:rPr>
          <w:rFonts w:ascii="Times New Roman" w:hAnsi="Times New Roman" w:cs="Times New Roman"/>
          <w:b/>
          <w:bCs/>
        </w:rPr>
        <w:t>):</w:t>
      </w:r>
      <w:r w:rsidRPr="00E54093">
        <w:rPr>
          <w:rFonts w:ascii="Times New Roman" w:hAnsi="Times New Roman" w:cs="Times New Roman"/>
        </w:rPr>
        <w:t xml:space="preserve"> поместить исследуемую проблему в широкий контекст и обозначить цель исследования;</w:t>
      </w:r>
    </w:p>
    <w:p w14:paraId="25BDA0DB" w14:textId="77777777" w:rsidR="00E54093" w:rsidRPr="00E54093" w:rsidRDefault="00E54093" w:rsidP="006D41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  <w:b/>
          <w:bCs/>
        </w:rPr>
        <w:t>Методы (</w:t>
      </w:r>
      <w:proofErr w:type="spellStart"/>
      <w:r w:rsidRPr="00E54093">
        <w:rPr>
          <w:rFonts w:ascii="Times New Roman" w:hAnsi="Times New Roman" w:cs="Times New Roman"/>
          <w:b/>
          <w:bCs/>
        </w:rPr>
        <w:t>Methods</w:t>
      </w:r>
      <w:proofErr w:type="spellEnd"/>
      <w:r w:rsidRPr="00E54093">
        <w:rPr>
          <w:rFonts w:ascii="Times New Roman" w:hAnsi="Times New Roman" w:cs="Times New Roman"/>
          <w:b/>
          <w:bCs/>
        </w:rPr>
        <w:t>):</w:t>
      </w:r>
      <w:r w:rsidRPr="00E54093">
        <w:rPr>
          <w:rFonts w:ascii="Times New Roman" w:hAnsi="Times New Roman" w:cs="Times New Roman"/>
        </w:rPr>
        <w:t xml:space="preserve"> кратко описать основные применяемые методы;</w:t>
      </w:r>
    </w:p>
    <w:p w14:paraId="76D0A8A1" w14:textId="77777777" w:rsidR="00E54093" w:rsidRPr="00E54093" w:rsidRDefault="00E54093" w:rsidP="006D41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  <w:b/>
          <w:bCs/>
        </w:rPr>
        <w:t>Результаты (</w:t>
      </w:r>
      <w:proofErr w:type="spellStart"/>
      <w:r w:rsidRPr="00E54093">
        <w:rPr>
          <w:rFonts w:ascii="Times New Roman" w:hAnsi="Times New Roman" w:cs="Times New Roman"/>
          <w:b/>
          <w:bCs/>
        </w:rPr>
        <w:t>Results</w:t>
      </w:r>
      <w:proofErr w:type="spellEnd"/>
      <w:r w:rsidRPr="00E54093">
        <w:rPr>
          <w:rFonts w:ascii="Times New Roman" w:hAnsi="Times New Roman" w:cs="Times New Roman"/>
          <w:b/>
          <w:bCs/>
        </w:rPr>
        <w:t>):</w:t>
      </w:r>
      <w:r w:rsidRPr="00E54093">
        <w:rPr>
          <w:rFonts w:ascii="Times New Roman" w:hAnsi="Times New Roman" w:cs="Times New Roman"/>
        </w:rPr>
        <w:t xml:space="preserve"> обобщить ключевые результаты статьи;</w:t>
      </w:r>
    </w:p>
    <w:p w14:paraId="3DE215BC" w14:textId="77777777" w:rsidR="00E54093" w:rsidRPr="00E54093" w:rsidRDefault="00E54093" w:rsidP="006D41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  <w:b/>
          <w:bCs/>
        </w:rPr>
        <w:t>Выводы (</w:t>
      </w:r>
      <w:proofErr w:type="spellStart"/>
      <w:r w:rsidRPr="00E54093">
        <w:rPr>
          <w:rFonts w:ascii="Times New Roman" w:hAnsi="Times New Roman" w:cs="Times New Roman"/>
          <w:b/>
          <w:bCs/>
        </w:rPr>
        <w:t>Conclusions</w:t>
      </w:r>
      <w:proofErr w:type="spellEnd"/>
      <w:r w:rsidRPr="00E54093">
        <w:rPr>
          <w:rFonts w:ascii="Times New Roman" w:hAnsi="Times New Roman" w:cs="Times New Roman"/>
          <w:b/>
          <w:bCs/>
        </w:rPr>
        <w:t>):</w:t>
      </w:r>
      <w:r w:rsidRPr="00E54093">
        <w:rPr>
          <w:rFonts w:ascii="Times New Roman" w:hAnsi="Times New Roman" w:cs="Times New Roman"/>
        </w:rPr>
        <w:t xml:space="preserve"> сформулировать основные выводы или интерпретации полученных результатов.</w:t>
      </w:r>
    </w:p>
    <w:p w14:paraId="3185EC3F" w14:textId="284A5E4D" w:rsidR="009B7EB4" w:rsidRPr="00DD3D6D" w:rsidRDefault="00E54093" w:rsidP="006D41DD">
      <w:pPr>
        <w:spacing w:after="0" w:line="240" w:lineRule="auto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  <w:b/>
          <w:bCs/>
        </w:rPr>
        <w:t>Ключевые слова</w:t>
      </w:r>
      <w:r w:rsidR="009B7EB4" w:rsidRPr="00DD3D6D">
        <w:rPr>
          <w:rFonts w:ascii="Times New Roman" w:hAnsi="Times New Roman" w:cs="Times New Roman"/>
          <w:b/>
          <w:bCs/>
        </w:rPr>
        <w:t>.</w:t>
      </w:r>
      <w:r w:rsidR="009B7EB4" w:rsidRPr="00DD3D6D">
        <w:rPr>
          <w:rFonts w:ascii="Times New Roman" w:hAnsi="Times New Roman" w:cs="Times New Roman"/>
        </w:rPr>
        <w:t xml:space="preserve"> </w:t>
      </w:r>
      <w:proofErr w:type="gramStart"/>
      <w:r w:rsidR="009B7EB4" w:rsidRPr="00DD3D6D">
        <w:rPr>
          <w:rFonts w:ascii="Times New Roman" w:hAnsi="Times New Roman" w:cs="Times New Roman"/>
        </w:rPr>
        <w:t>3-5</w:t>
      </w:r>
      <w:proofErr w:type="gramEnd"/>
      <w:r w:rsidR="009B7EB4" w:rsidRPr="00DD3D6D">
        <w:rPr>
          <w:rFonts w:ascii="Times New Roman" w:hAnsi="Times New Roman" w:cs="Times New Roman"/>
        </w:rPr>
        <w:t xml:space="preserve"> </w:t>
      </w:r>
    </w:p>
    <w:p w14:paraId="79C4FAF5" w14:textId="77777777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  <w:r w:rsidRPr="00DD3D6D">
        <w:rPr>
          <w:rFonts w:ascii="Times New Roman" w:hAnsi="Times New Roman" w:cs="Times New Roman"/>
          <w:b/>
          <w:bCs/>
        </w:rPr>
        <w:t xml:space="preserve">JEL </w:t>
      </w:r>
      <w:proofErr w:type="spellStart"/>
      <w:r w:rsidRPr="00DD3D6D">
        <w:rPr>
          <w:rFonts w:ascii="Times New Roman" w:hAnsi="Times New Roman" w:cs="Times New Roman"/>
          <w:b/>
          <w:bCs/>
        </w:rPr>
        <w:t>codes</w:t>
      </w:r>
      <w:proofErr w:type="spellEnd"/>
      <w:r w:rsidRPr="00DD3D6D">
        <w:rPr>
          <w:rFonts w:ascii="Times New Roman" w:hAnsi="Times New Roman" w:cs="Times New Roman"/>
          <w:b/>
          <w:bCs/>
        </w:rPr>
        <w:t>:</w:t>
      </w:r>
      <w:r w:rsidRPr="00DD3D6D">
        <w:rPr>
          <w:rFonts w:ascii="Times New Roman" w:hAnsi="Times New Roman" w:cs="Times New Roman"/>
        </w:rPr>
        <w:t xml:space="preserve"> </w:t>
      </w:r>
      <w:proofErr w:type="gramStart"/>
      <w:r w:rsidRPr="00DD3D6D">
        <w:rPr>
          <w:rFonts w:ascii="Times New Roman" w:hAnsi="Times New Roman" w:cs="Times New Roman"/>
        </w:rPr>
        <w:t>3-5</w:t>
      </w:r>
      <w:proofErr w:type="gramEnd"/>
    </w:p>
    <w:p w14:paraId="2203578F" w14:textId="77777777" w:rsidR="00DD3D6D" w:rsidRPr="00DD3D6D" w:rsidRDefault="00DD3D6D" w:rsidP="006D41D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DC938D" w14:textId="5BEAC1ED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3D6D">
        <w:rPr>
          <w:rFonts w:ascii="Times New Roman" w:hAnsi="Times New Roman" w:cs="Times New Roman"/>
          <w:b/>
          <w:bCs/>
        </w:rPr>
        <w:t xml:space="preserve">1 </w:t>
      </w:r>
      <w:r w:rsidR="00E54093" w:rsidRPr="00E54093">
        <w:rPr>
          <w:rFonts w:ascii="Times New Roman" w:hAnsi="Times New Roman" w:cs="Times New Roman"/>
          <w:b/>
          <w:bCs/>
        </w:rPr>
        <w:t>Введение</w:t>
      </w:r>
    </w:p>
    <w:p w14:paraId="61CB5D44" w14:textId="2731D27C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  <w:r w:rsidRPr="00DD3D6D">
        <w:rPr>
          <w:rFonts w:ascii="Times New Roman" w:hAnsi="Times New Roman" w:cs="Times New Roman"/>
        </w:rPr>
        <w:t xml:space="preserve">Text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</w:p>
    <w:p w14:paraId="51C5F782" w14:textId="7F5BE391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3D6D">
        <w:rPr>
          <w:rFonts w:ascii="Times New Roman" w:hAnsi="Times New Roman" w:cs="Times New Roman"/>
          <w:b/>
          <w:bCs/>
        </w:rPr>
        <w:t xml:space="preserve">2 </w:t>
      </w:r>
      <w:r w:rsidR="00E54093" w:rsidRPr="00E54093">
        <w:rPr>
          <w:rFonts w:ascii="Times New Roman" w:hAnsi="Times New Roman" w:cs="Times New Roman"/>
          <w:b/>
          <w:bCs/>
        </w:rPr>
        <w:t>Литературный обзор</w:t>
      </w:r>
    </w:p>
    <w:p w14:paraId="5065E87B" w14:textId="17D230D6" w:rsidR="009B7EB4" w:rsidRPr="00E54093" w:rsidRDefault="009B7EB4" w:rsidP="006D41DD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</w:p>
    <w:p w14:paraId="2C1253C8" w14:textId="1043930D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3D6D">
        <w:rPr>
          <w:rFonts w:ascii="Times New Roman" w:hAnsi="Times New Roman" w:cs="Times New Roman"/>
          <w:b/>
          <w:bCs/>
        </w:rPr>
        <w:t xml:space="preserve">3 </w:t>
      </w:r>
      <w:r w:rsidR="00E54093" w:rsidRPr="00E54093">
        <w:rPr>
          <w:rFonts w:ascii="Times New Roman" w:hAnsi="Times New Roman" w:cs="Times New Roman"/>
          <w:b/>
          <w:bCs/>
        </w:rPr>
        <w:t>Методология</w:t>
      </w:r>
    </w:p>
    <w:p w14:paraId="6156A7E5" w14:textId="70949C0F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  <w:r w:rsidRPr="00DD3D6D">
        <w:rPr>
          <w:rFonts w:ascii="Times New Roman" w:hAnsi="Times New Roman" w:cs="Times New Roman"/>
        </w:rPr>
        <w:t xml:space="preserve">Text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</w:p>
    <w:p w14:paraId="5473F5CD" w14:textId="27EDC76C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3D6D">
        <w:rPr>
          <w:rFonts w:ascii="Times New Roman" w:hAnsi="Times New Roman" w:cs="Times New Roman"/>
          <w:b/>
          <w:bCs/>
        </w:rPr>
        <w:t xml:space="preserve">4 </w:t>
      </w:r>
      <w:r w:rsidR="00E54093" w:rsidRPr="00E54093">
        <w:rPr>
          <w:rFonts w:ascii="Times New Roman" w:hAnsi="Times New Roman" w:cs="Times New Roman"/>
          <w:b/>
          <w:bCs/>
        </w:rPr>
        <w:t>Результаты и обсуждение</w:t>
      </w:r>
    </w:p>
    <w:p w14:paraId="2662E2CC" w14:textId="1033E270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</w:p>
    <w:p w14:paraId="3AA37FCE" w14:textId="6D1A0D56" w:rsidR="009B7EB4" w:rsidRPr="00E54093" w:rsidRDefault="009B7EB4" w:rsidP="006D41DD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D3D6D">
        <w:rPr>
          <w:rFonts w:ascii="Times New Roman" w:hAnsi="Times New Roman" w:cs="Times New Roman"/>
          <w:b/>
          <w:bCs/>
        </w:rPr>
        <w:t xml:space="preserve">5 </w:t>
      </w:r>
      <w:r w:rsidR="00E54093">
        <w:rPr>
          <w:rFonts w:ascii="Times New Roman" w:hAnsi="Times New Roman" w:cs="Times New Roman"/>
          <w:b/>
          <w:bCs/>
          <w:lang w:val="kk-KZ"/>
        </w:rPr>
        <w:t>Заключение</w:t>
      </w:r>
    </w:p>
    <w:p w14:paraId="76DC34A1" w14:textId="3182A740" w:rsidR="009B7EB4" w:rsidRPr="00DD3D6D" w:rsidRDefault="009B7EB4" w:rsidP="006D41D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  <w:r w:rsidRPr="00DD3D6D">
        <w:rPr>
          <w:rFonts w:ascii="Times New Roman" w:hAnsi="Times New Roman" w:cs="Times New Roman"/>
        </w:rPr>
        <w:t xml:space="preserve"> </w:t>
      </w:r>
      <w:proofErr w:type="spellStart"/>
      <w:r w:rsidRPr="00DD3D6D">
        <w:rPr>
          <w:rFonts w:ascii="Times New Roman" w:hAnsi="Times New Roman" w:cs="Times New Roman"/>
        </w:rPr>
        <w:t>text</w:t>
      </w:r>
      <w:proofErr w:type="spellEnd"/>
    </w:p>
    <w:p w14:paraId="4F543E91" w14:textId="3D01FFD7" w:rsidR="00554E86" w:rsidRPr="00E54093" w:rsidRDefault="009B7EB4" w:rsidP="006D41D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3D6D">
        <w:rPr>
          <w:rFonts w:ascii="Times New Roman" w:hAnsi="Times New Roman" w:cs="Times New Roman"/>
          <w:b/>
          <w:bCs/>
        </w:rPr>
        <w:t xml:space="preserve">6 </w:t>
      </w:r>
      <w:r w:rsidR="00E54093" w:rsidRPr="00E54093">
        <w:rPr>
          <w:rFonts w:ascii="Times New Roman" w:hAnsi="Times New Roman" w:cs="Times New Roman"/>
          <w:b/>
          <w:bCs/>
        </w:rPr>
        <w:t xml:space="preserve">Список использованной литературы </w:t>
      </w:r>
      <w:r w:rsidR="00E54093" w:rsidRPr="00E54093">
        <w:rPr>
          <w:rFonts w:ascii="Times New Roman" w:hAnsi="Times New Roman" w:cs="Times New Roman"/>
        </w:rPr>
        <w:t>(в стиле APA)</w:t>
      </w:r>
    </w:p>
    <w:p w14:paraId="543FDAE2" w14:textId="77777777" w:rsidR="00554E86" w:rsidRDefault="00554E86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23689B2" w14:textId="77777777" w:rsidR="00E54093" w:rsidRDefault="00E54093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2C7959C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60E56A4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3BA7B0A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EAE082D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0E78A4B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5FE4F19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F58B0CA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927D5A4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CEE6810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71AEB4E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19F4390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7773CDB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5A12808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79161B8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CE92A73" w14:textId="77777777" w:rsidR="00E54093" w:rsidRPr="00E54093" w:rsidRDefault="00E54093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D42012B" w14:textId="32EF0CFE" w:rsidR="00DD3D6D" w:rsidRPr="005F22E8" w:rsidRDefault="00E54093" w:rsidP="006D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</w:t>
      </w:r>
      <w:r w:rsidRPr="005F22E8">
        <w:rPr>
          <w:rFonts w:ascii="Times New Roman" w:hAnsi="Times New Roman" w:cs="Times New Roman"/>
          <w:sz w:val="28"/>
          <w:szCs w:val="28"/>
        </w:rPr>
        <w:t xml:space="preserve"> </w:t>
      </w:r>
      <w:r w:rsidR="00DD3D6D" w:rsidRPr="005F22E8">
        <w:rPr>
          <w:rFonts w:ascii="Times New Roman" w:hAnsi="Times New Roman" w:cs="Times New Roman"/>
          <w:sz w:val="28"/>
          <w:szCs w:val="28"/>
        </w:rPr>
        <w:t xml:space="preserve">2 </w:t>
      </w:r>
    </w:p>
    <w:p w14:paraId="4F8923D7" w14:textId="4A6E604D" w:rsidR="00DD3D6D" w:rsidRPr="00DD3D6D" w:rsidRDefault="00E54093" w:rsidP="006D41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</w:rPr>
        <w:t>для публикации в материалах конференции автором (авторами)</w:t>
      </w:r>
    </w:p>
    <w:p w14:paraId="7B9322E0" w14:textId="77777777" w:rsidR="00E54093" w:rsidRDefault="00E54093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54093">
        <w:rPr>
          <w:rFonts w:ascii="Times New Roman" w:hAnsi="Times New Roman" w:cs="Times New Roman"/>
          <w:b/>
          <w:bCs/>
        </w:rPr>
        <w:t>СОПРОВОДИТЕЛЬНОЕ ПИСЬМО</w:t>
      </w:r>
    </w:p>
    <w:p w14:paraId="70BF92BE" w14:textId="77777777" w:rsidR="00E54093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D3D6D">
        <w:rPr>
          <w:rFonts w:ascii="Times New Roman" w:hAnsi="Times New Roman" w:cs="Times New Roman"/>
        </w:rPr>
        <w:t xml:space="preserve">_________________________________________________________________________ _______________________________________________________________________                                                 </w:t>
      </w:r>
      <w:r w:rsidRPr="00E5714B">
        <w:rPr>
          <w:rFonts w:ascii="Times New Roman" w:hAnsi="Times New Roman" w:cs="Times New Roman"/>
          <w:i/>
          <w:iCs/>
        </w:rPr>
        <w:t>(</w:t>
      </w:r>
      <w:r w:rsidR="00E54093" w:rsidRPr="00E54093">
        <w:rPr>
          <w:rFonts w:ascii="Times New Roman" w:hAnsi="Times New Roman" w:cs="Times New Roman"/>
          <w:i/>
          <w:iCs/>
        </w:rPr>
        <w:t>Имена авторов, университет/место работы</w:t>
      </w:r>
      <w:r w:rsidRPr="00E5714B">
        <w:rPr>
          <w:rFonts w:ascii="Times New Roman" w:hAnsi="Times New Roman" w:cs="Times New Roman"/>
          <w:i/>
          <w:iCs/>
        </w:rPr>
        <w:t>)</w:t>
      </w:r>
      <w:r w:rsidRPr="00DD3D6D">
        <w:rPr>
          <w:rFonts w:ascii="Times New Roman" w:hAnsi="Times New Roman" w:cs="Times New Roman"/>
        </w:rPr>
        <w:t xml:space="preserve"> </w:t>
      </w:r>
    </w:p>
    <w:p w14:paraId="23086923" w14:textId="2CBD2EF7" w:rsidR="00DD3D6D" w:rsidRPr="00DD3D6D" w:rsidRDefault="00E54093" w:rsidP="006D41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093">
        <w:rPr>
          <w:rFonts w:ascii="Times New Roman" w:hAnsi="Times New Roman" w:cs="Times New Roman"/>
        </w:rPr>
        <w:t>статья, написанная на эту тему</w:t>
      </w:r>
      <w:r w:rsidR="00DD3D6D" w:rsidRPr="00DD3D6D">
        <w:rPr>
          <w:rFonts w:ascii="Times New Roman" w:hAnsi="Times New Roman" w:cs="Times New Roman"/>
        </w:rPr>
        <w:t>____________________________________________________________________________</w:t>
      </w:r>
    </w:p>
    <w:p w14:paraId="371E60EB" w14:textId="0A469B19" w:rsidR="00E5714B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D3D6D">
        <w:rPr>
          <w:rFonts w:ascii="Times New Roman" w:hAnsi="Times New Roman" w:cs="Times New Roman"/>
        </w:rPr>
        <w:t>_____________________________________________________________________________</w:t>
      </w:r>
    </w:p>
    <w:p w14:paraId="36F3608E" w14:textId="7E7CABDF" w:rsidR="00E54093" w:rsidRPr="00E54093" w:rsidRDefault="00E54093" w:rsidP="006D41D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5714B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  <w:lang w:val="kk-KZ"/>
        </w:rPr>
        <w:t>название</w:t>
      </w:r>
      <w:r w:rsidRPr="00E54093">
        <w:rPr>
          <w:rFonts w:ascii="Times New Roman" w:hAnsi="Times New Roman" w:cs="Times New Roman"/>
          <w:i/>
          <w:iCs/>
        </w:rPr>
        <w:t xml:space="preserve"> статьи</w:t>
      </w:r>
      <w:r w:rsidRPr="00E5714B">
        <w:rPr>
          <w:rFonts w:ascii="Times New Roman" w:hAnsi="Times New Roman" w:cs="Times New Roman"/>
          <w:i/>
          <w:iCs/>
        </w:rPr>
        <w:t>)</w:t>
      </w:r>
    </w:p>
    <w:p w14:paraId="26A814D0" w14:textId="77777777" w:rsidR="00D567C8" w:rsidRPr="00E95B20" w:rsidRDefault="00D567C8" w:rsidP="006D41DD">
      <w:pPr>
        <w:spacing w:after="0" w:line="240" w:lineRule="auto"/>
        <w:rPr>
          <w:rFonts w:ascii="Times New Roman" w:hAnsi="Times New Roman" w:cs="Times New Roman"/>
        </w:rPr>
      </w:pPr>
    </w:p>
    <w:p w14:paraId="3F5A3C02" w14:textId="16D767F3" w:rsidR="00420D4B" w:rsidRPr="00420D4B" w:rsidRDefault="00420D4B" w:rsidP="006D41D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420D4B">
        <w:rPr>
          <w:rFonts w:ascii="Times New Roman" w:hAnsi="Times New Roman" w:cs="Times New Roman"/>
        </w:rPr>
        <w:t xml:space="preserve">Предлагаем к публикации в материалах международной конференции «Парадигма устойчивого экономического развития в условиях глобальных </w:t>
      </w:r>
      <w:r>
        <w:rPr>
          <w:rFonts w:ascii="Times New Roman" w:hAnsi="Times New Roman" w:cs="Times New Roman"/>
          <w:lang w:val="kk-KZ"/>
        </w:rPr>
        <w:t>перемен</w:t>
      </w:r>
      <w:r w:rsidRPr="00420D4B">
        <w:rPr>
          <w:rFonts w:ascii="Times New Roman" w:hAnsi="Times New Roman" w:cs="Times New Roman"/>
        </w:rPr>
        <w:t>: вызовы, последствия, возможности».</w:t>
      </w:r>
    </w:p>
    <w:p w14:paraId="0139E74B" w14:textId="1CD4425A" w:rsidR="00420D4B" w:rsidRPr="00420D4B" w:rsidRDefault="00420D4B" w:rsidP="006D41D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420D4B">
        <w:rPr>
          <w:rFonts w:ascii="Times New Roman" w:hAnsi="Times New Roman" w:cs="Times New Roman"/>
        </w:rPr>
        <w:t>Подтверждаю(ем), что рукопись ранее не публиковалась и не направлялась мной (нами) для публикации и/или рассмотрения в других изданиях.</w:t>
      </w:r>
    </w:p>
    <w:p w14:paraId="0FD535E0" w14:textId="16024333" w:rsidR="00420D4B" w:rsidRPr="00420D4B" w:rsidRDefault="00420D4B" w:rsidP="006D41D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420D4B">
        <w:rPr>
          <w:rFonts w:ascii="Times New Roman" w:hAnsi="Times New Roman" w:cs="Times New Roman"/>
        </w:rPr>
        <w:t xml:space="preserve">Настоящим письмом </w:t>
      </w:r>
      <w:proofErr w:type="gramStart"/>
      <w:r w:rsidRPr="00420D4B">
        <w:rPr>
          <w:rFonts w:ascii="Times New Roman" w:hAnsi="Times New Roman" w:cs="Times New Roman"/>
        </w:rPr>
        <w:t>я/мы</w:t>
      </w:r>
      <w:proofErr w:type="gramEnd"/>
      <w:r w:rsidRPr="00420D4B">
        <w:rPr>
          <w:rFonts w:ascii="Times New Roman" w:hAnsi="Times New Roman" w:cs="Times New Roman"/>
        </w:rPr>
        <w:t xml:space="preserve"> гарантируем, что размещение научной статьи в материалах конференции не нарушает чьих-либо авторских прав, принципов, норм и стандартов, а также научной и/или публикационной этики, и берем на себя полную ответственность за содержание работы.</w:t>
      </w:r>
    </w:p>
    <w:p w14:paraId="3A5E00A6" w14:textId="6FD8C075" w:rsidR="00420D4B" w:rsidRPr="00420D4B" w:rsidRDefault="00420D4B" w:rsidP="006D41D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420D4B">
        <w:rPr>
          <w:rFonts w:ascii="Times New Roman" w:hAnsi="Times New Roman" w:cs="Times New Roman"/>
        </w:rPr>
        <w:t xml:space="preserve">После принятия рукописи к публикации </w:t>
      </w:r>
      <w:proofErr w:type="gramStart"/>
      <w:r w:rsidRPr="00420D4B">
        <w:rPr>
          <w:rFonts w:ascii="Times New Roman" w:hAnsi="Times New Roman" w:cs="Times New Roman"/>
        </w:rPr>
        <w:t>я/мы</w:t>
      </w:r>
      <w:proofErr w:type="gramEnd"/>
      <w:r w:rsidRPr="00420D4B">
        <w:rPr>
          <w:rFonts w:ascii="Times New Roman" w:hAnsi="Times New Roman" w:cs="Times New Roman"/>
        </w:rPr>
        <w:t xml:space="preserve"> не возражаем против размещения статьи на веб-сайте конференции в формате открытого доступа. Также </w:t>
      </w:r>
      <w:proofErr w:type="gramStart"/>
      <w:r w:rsidRPr="00420D4B">
        <w:rPr>
          <w:rFonts w:ascii="Times New Roman" w:hAnsi="Times New Roman" w:cs="Times New Roman"/>
        </w:rPr>
        <w:t>я/мы</w:t>
      </w:r>
      <w:proofErr w:type="gramEnd"/>
      <w:r w:rsidRPr="00420D4B">
        <w:rPr>
          <w:rFonts w:ascii="Times New Roman" w:hAnsi="Times New Roman" w:cs="Times New Roman"/>
        </w:rPr>
        <w:t xml:space="preserve"> не возражаем против проверки рукописи на плагиат и иные нарушения публикационной этики.</w:t>
      </w:r>
    </w:p>
    <w:p w14:paraId="4A077800" w14:textId="695C4CE6" w:rsidR="00420D4B" w:rsidRPr="00420D4B" w:rsidRDefault="00420D4B" w:rsidP="006D41D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420D4B">
        <w:rPr>
          <w:rFonts w:ascii="Times New Roman" w:hAnsi="Times New Roman" w:cs="Times New Roman"/>
        </w:rPr>
        <w:t>Настоящим даю(ем) согласие редакционной коллегии самостоятельно осуществлять научное и литературное редактирование рукописи, не изменяющее ее основных положений, рассматривать рукопись и предлагать необходимые изменения, а также вносить такие изменения.</w:t>
      </w:r>
    </w:p>
    <w:p w14:paraId="1B937164" w14:textId="77777777" w:rsidR="00420D4B" w:rsidRPr="00420D4B" w:rsidRDefault="00420D4B" w:rsidP="006D41D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20D4B">
        <w:rPr>
          <w:rFonts w:ascii="Times New Roman" w:hAnsi="Times New Roman" w:cs="Times New Roman"/>
        </w:rPr>
        <w:t>Признаю(ем) право редакционной коллегии отказать в публикации рукописи в случае, если материалы рукописи противоречат принципам, установленным нормативными правовыми актами Республики Казахстан и/или иными официальными документами, выявлены факты нарушения норм и стандартов научной и/или публикационной этики, а также если оформление и содержание рукописи не соответствуют требованиям к материалам конференции или имеется запрет на публикацию содержащейся в ней информации.</w:t>
      </w:r>
    </w:p>
    <w:p w14:paraId="0271D78F" w14:textId="77777777" w:rsidR="00420D4B" w:rsidRPr="00420D4B" w:rsidRDefault="00420D4B" w:rsidP="006D41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72E56" w14:textId="77777777" w:rsidR="00420D4B" w:rsidRPr="00420D4B" w:rsidRDefault="00420D4B" w:rsidP="006D41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0D4B">
        <w:rPr>
          <w:rFonts w:ascii="Times New Roman" w:hAnsi="Times New Roman" w:cs="Times New Roman"/>
        </w:rPr>
        <w:t>Дата</w:t>
      </w:r>
    </w:p>
    <w:p w14:paraId="65698B95" w14:textId="77777777" w:rsidR="00420D4B" w:rsidRPr="00420D4B" w:rsidRDefault="00420D4B" w:rsidP="006D41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0D4B">
        <w:rPr>
          <w:rFonts w:ascii="Times New Roman" w:hAnsi="Times New Roman" w:cs="Times New Roman"/>
        </w:rPr>
        <w:t>Автор(ы)</w:t>
      </w:r>
    </w:p>
    <w:p w14:paraId="278A4BFA" w14:textId="1D1CCB04" w:rsidR="00DD3D6D" w:rsidRDefault="00420D4B" w:rsidP="006D41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0D4B">
        <w:rPr>
          <w:rFonts w:ascii="Times New Roman" w:hAnsi="Times New Roman" w:cs="Times New Roman"/>
        </w:rPr>
        <w:t>Подпись(и)</w:t>
      </w:r>
    </w:p>
    <w:p w14:paraId="0CABCA4E" w14:textId="77777777" w:rsidR="00DD3D6D" w:rsidRDefault="00DD3D6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5567E2A" w14:textId="77777777" w:rsidR="002170CF" w:rsidRDefault="002170CF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86C4DBD" w14:textId="77777777" w:rsidR="00420D4B" w:rsidRDefault="00420D4B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587EA56" w14:textId="77777777" w:rsidR="00420D4B" w:rsidRDefault="00420D4B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9D7BBD4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F5EAFAF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1F25C6B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53AC6E0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CEA2DE6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3811169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95CE8D2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ECCE274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BDC1296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EE258F3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FCC5069" w14:textId="77777777" w:rsidR="006D41DD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64C4B53" w14:textId="77777777" w:rsidR="006D41DD" w:rsidRPr="002170CF" w:rsidRDefault="006D41DD" w:rsidP="006D41D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F86C52F" w14:textId="5FBC27DB" w:rsidR="00DD3D6D" w:rsidRPr="00E5714B" w:rsidRDefault="00420D4B" w:rsidP="006D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</w:t>
      </w:r>
      <w:r w:rsidRPr="005F22E8">
        <w:rPr>
          <w:rFonts w:ascii="Times New Roman" w:hAnsi="Times New Roman" w:cs="Times New Roman"/>
          <w:sz w:val="28"/>
          <w:szCs w:val="28"/>
        </w:rPr>
        <w:t xml:space="preserve"> </w:t>
      </w:r>
      <w:r w:rsidR="00DD3D6D" w:rsidRPr="00E5714B">
        <w:rPr>
          <w:rFonts w:ascii="Times New Roman" w:hAnsi="Times New Roman" w:cs="Times New Roman"/>
          <w:sz w:val="28"/>
          <w:szCs w:val="28"/>
        </w:rPr>
        <w:t>3</w:t>
      </w:r>
    </w:p>
    <w:p w14:paraId="5D5F6744" w14:textId="00AD1E74" w:rsidR="00DD3D6D" w:rsidRPr="00E5714B" w:rsidRDefault="00420D4B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420D4B">
        <w:rPr>
          <w:rFonts w:ascii="Times New Roman" w:hAnsi="Times New Roman" w:cs="Times New Roman"/>
          <w:b/>
          <w:bCs/>
        </w:rPr>
        <w:t>Регистрационная форма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3D6D" w14:paraId="6B84ACB1" w14:textId="77777777" w:rsidTr="00DD3D6D">
        <w:tc>
          <w:tcPr>
            <w:tcW w:w="4672" w:type="dxa"/>
          </w:tcPr>
          <w:p w14:paraId="5E93DA59" w14:textId="78CC4823" w:rsidR="00DD3D6D" w:rsidRPr="00420D4B" w:rsidRDefault="00420D4B" w:rsidP="006D4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4673" w:type="dxa"/>
          </w:tcPr>
          <w:p w14:paraId="692C8203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559B742F" w14:textId="77777777" w:rsidTr="00DD3D6D">
        <w:tc>
          <w:tcPr>
            <w:tcW w:w="4672" w:type="dxa"/>
          </w:tcPr>
          <w:p w14:paraId="5BE1E8F4" w14:textId="21BF7DE2" w:rsidR="00DD3D6D" w:rsidRPr="00420D4B" w:rsidRDefault="00420D4B" w:rsidP="006D4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Степень</w:t>
            </w:r>
          </w:p>
        </w:tc>
        <w:tc>
          <w:tcPr>
            <w:tcW w:w="4673" w:type="dxa"/>
          </w:tcPr>
          <w:p w14:paraId="04B2ACCA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79279212" w14:textId="77777777" w:rsidTr="00DD3D6D">
        <w:tc>
          <w:tcPr>
            <w:tcW w:w="4672" w:type="dxa"/>
          </w:tcPr>
          <w:p w14:paraId="47C50EC2" w14:textId="14798C72" w:rsidR="00DD3D6D" w:rsidRPr="00420D4B" w:rsidRDefault="00420D4B" w:rsidP="006D4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Должность</w:t>
            </w:r>
          </w:p>
        </w:tc>
        <w:tc>
          <w:tcPr>
            <w:tcW w:w="4673" w:type="dxa"/>
          </w:tcPr>
          <w:p w14:paraId="6DD40097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77CEBA2C" w14:textId="77777777" w:rsidTr="00DD3D6D">
        <w:tc>
          <w:tcPr>
            <w:tcW w:w="4672" w:type="dxa"/>
          </w:tcPr>
          <w:p w14:paraId="7E1BA80F" w14:textId="1D9C979C" w:rsidR="00DD3D6D" w:rsidRPr="00DD3D6D" w:rsidRDefault="00420D4B" w:rsidP="006D41DD">
            <w:pPr>
              <w:rPr>
                <w:rFonts w:ascii="Times New Roman" w:hAnsi="Times New Roman" w:cs="Times New Roman"/>
              </w:rPr>
            </w:pPr>
            <w:r w:rsidRPr="00420D4B">
              <w:rPr>
                <w:rFonts w:ascii="Times New Roman" w:hAnsi="Times New Roman" w:cs="Times New Roman"/>
              </w:rPr>
              <w:t>Филиал (университет/организация)</w:t>
            </w:r>
          </w:p>
        </w:tc>
        <w:tc>
          <w:tcPr>
            <w:tcW w:w="4673" w:type="dxa"/>
          </w:tcPr>
          <w:p w14:paraId="060B3A78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7E7BFE09" w14:textId="77777777" w:rsidTr="00DD3D6D">
        <w:tc>
          <w:tcPr>
            <w:tcW w:w="4672" w:type="dxa"/>
          </w:tcPr>
          <w:p w14:paraId="50C92D1C" w14:textId="46A03211" w:rsidR="00DD3D6D" w:rsidRPr="00420D4B" w:rsidRDefault="00420D4B" w:rsidP="006D4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Страна</w:t>
            </w:r>
          </w:p>
        </w:tc>
        <w:tc>
          <w:tcPr>
            <w:tcW w:w="4673" w:type="dxa"/>
          </w:tcPr>
          <w:p w14:paraId="50D46037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540C037A" w14:textId="77777777" w:rsidTr="00DD3D6D">
        <w:tc>
          <w:tcPr>
            <w:tcW w:w="4672" w:type="dxa"/>
          </w:tcPr>
          <w:p w14:paraId="75CD9A39" w14:textId="722DB89F" w:rsidR="00DD3D6D" w:rsidRPr="00420D4B" w:rsidRDefault="00420D4B" w:rsidP="006D4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Город</w:t>
            </w:r>
          </w:p>
        </w:tc>
        <w:tc>
          <w:tcPr>
            <w:tcW w:w="4673" w:type="dxa"/>
          </w:tcPr>
          <w:p w14:paraId="6BA27FC1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1DA695B1" w14:textId="77777777" w:rsidTr="00DD3D6D">
        <w:tc>
          <w:tcPr>
            <w:tcW w:w="4672" w:type="dxa"/>
          </w:tcPr>
          <w:p w14:paraId="1C691121" w14:textId="3DFBE426" w:rsidR="00DD3D6D" w:rsidRPr="00DD3D6D" w:rsidRDefault="00420D4B" w:rsidP="006D41DD">
            <w:pPr>
              <w:rPr>
                <w:rFonts w:ascii="Times New Roman" w:hAnsi="Times New Roman" w:cs="Times New Roman"/>
              </w:rPr>
            </w:pPr>
            <w:r w:rsidRPr="00420D4B">
              <w:rPr>
                <w:rFonts w:ascii="Times New Roman" w:hAnsi="Times New Roman" w:cs="Times New Roman"/>
              </w:rPr>
              <w:t>Контактная информация (электронная почта, телефон)</w:t>
            </w:r>
          </w:p>
        </w:tc>
        <w:tc>
          <w:tcPr>
            <w:tcW w:w="4673" w:type="dxa"/>
          </w:tcPr>
          <w:p w14:paraId="05C2CFB2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33DFF9D9" w14:textId="77777777" w:rsidTr="00DD3D6D">
        <w:tc>
          <w:tcPr>
            <w:tcW w:w="4672" w:type="dxa"/>
          </w:tcPr>
          <w:p w14:paraId="1A516801" w14:textId="747DCF27" w:rsidR="00DD3D6D" w:rsidRPr="00420D4B" w:rsidRDefault="00420D4B" w:rsidP="006D4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Название статьи</w:t>
            </w:r>
          </w:p>
        </w:tc>
        <w:tc>
          <w:tcPr>
            <w:tcW w:w="4673" w:type="dxa"/>
          </w:tcPr>
          <w:p w14:paraId="400FA955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5CC0A461" w14:textId="77777777" w:rsidTr="00DD3D6D">
        <w:tc>
          <w:tcPr>
            <w:tcW w:w="4672" w:type="dxa"/>
          </w:tcPr>
          <w:p w14:paraId="6F23FB3F" w14:textId="38A3E251" w:rsidR="00DD3D6D" w:rsidRPr="00DD3D6D" w:rsidRDefault="00420D4B" w:rsidP="006D4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420D4B">
              <w:rPr>
                <w:rFonts w:ascii="Times New Roman" w:hAnsi="Times New Roman" w:cs="Times New Roman"/>
              </w:rPr>
              <w:t>бласть</w:t>
            </w:r>
            <w:proofErr w:type="spellEnd"/>
            <w:r w:rsidRPr="00420D4B">
              <w:rPr>
                <w:rFonts w:ascii="Times New Roman" w:hAnsi="Times New Roman" w:cs="Times New Roman"/>
              </w:rPr>
              <w:t xml:space="preserve"> исследований</w:t>
            </w:r>
          </w:p>
        </w:tc>
        <w:tc>
          <w:tcPr>
            <w:tcW w:w="4673" w:type="dxa"/>
          </w:tcPr>
          <w:p w14:paraId="526A8D6E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D6D" w14:paraId="1F572C86" w14:textId="77777777" w:rsidTr="00DD3D6D">
        <w:tc>
          <w:tcPr>
            <w:tcW w:w="4672" w:type="dxa"/>
          </w:tcPr>
          <w:p w14:paraId="760F31A9" w14:textId="7705A536" w:rsidR="00DD3D6D" w:rsidRPr="00DD3D6D" w:rsidRDefault="00420D4B" w:rsidP="006D41DD">
            <w:pPr>
              <w:rPr>
                <w:rFonts w:ascii="Times New Roman" w:hAnsi="Times New Roman" w:cs="Times New Roman"/>
              </w:rPr>
            </w:pPr>
            <w:r w:rsidRPr="00420D4B">
              <w:rPr>
                <w:rFonts w:ascii="Times New Roman" w:hAnsi="Times New Roman" w:cs="Times New Roman"/>
              </w:rPr>
              <w:t>Список авторов/соавторов</w:t>
            </w:r>
          </w:p>
        </w:tc>
        <w:tc>
          <w:tcPr>
            <w:tcW w:w="4673" w:type="dxa"/>
          </w:tcPr>
          <w:p w14:paraId="3FF118F4" w14:textId="77777777" w:rsidR="00DD3D6D" w:rsidRDefault="00DD3D6D" w:rsidP="006D4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761594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89B038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9AA34D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F9C091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F3C67F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A0021A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518CD8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99CE6C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B6A45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52F653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46A6ED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2D0F2D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2AD9A6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95EEA2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C5FF79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5BF857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96AC55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ED51F3" w14:textId="77777777" w:rsidR="00DD3D6D" w:rsidRDefault="00DD3D6D" w:rsidP="006D41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DD3D6D" w:rsidSect="00DB4FD8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1A73" w14:textId="77777777" w:rsidR="00540B0B" w:rsidRDefault="00540B0B" w:rsidP="00E95B20">
      <w:pPr>
        <w:spacing w:after="0" w:line="240" w:lineRule="auto"/>
      </w:pPr>
      <w:r>
        <w:separator/>
      </w:r>
    </w:p>
  </w:endnote>
  <w:endnote w:type="continuationSeparator" w:id="0">
    <w:p w14:paraId="4004AF6E" w14:textId="77777777" w:rsidR="00540B0B" w:rsidRDefault="00540B0B" w:rsidP="00E9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AD54" w14:textId="77777777" w:rsidR="00540B0B" w:rsidRDefault="00540B0B" w:rsidP="00E95B20">
      <w:pPr>
        <w:spacing w:after="0" w:line="240" w:lineRule="auto"/>
      </w:pPr>
      <w:r>
        <w:separator/>
      </w:r>
    </w:p>
  </w:footnote>
  <w:footnote w:type="continuationSeparator" w:id="0">
    <w:p w14:paraId="2147EA37" w14:textId="77777777" w:rsidR="00540B0B" w:rsidRDefault="00540B0B" w:rsidP="00E9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7D"/>
    <w:multiLevelType w:val="multilevel"/>
    <w:tmpl w:val="5FFA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C6F2B"/>
    <w:multiLevelType w:val="multilevel"/>
    <w:tmpl w:val="463E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002042">
    <w:abstractNumId w:val="0"/>
  </w:num>
  <w:num w:numId="2" w16cid:durableId="103496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C7"/>
    <w:rsid w:val="00020577"/>
    <w:rsid w:val="0002108D"/>
    <w:rsid w:val="0003233E"/>
    <w:rsid w:val="000A1DE4"/>
    <w:rsid w:val="00173799"/>
    <w:rsid w:val="001B0573"/>
    <w:rsid w:val="001E63BF"/>
    <w:rsid w:val="001F346B"/>
    <w:rsid w:val="002170CF"/>
    <w:rsid w:val="00230E92"/>
    <w:rsid w:val="00236D4E"/>
    <w:rsid w:val="002E67D8"/>
    <w:rsid w:val="003128D7"/>
    <w:rsid w:val="00325757"/>
    <w:rsid w:val="00367464"/>
    <w:rsid w:val="00370544"/>
    <w:rsid w:val="0037281B"/>
    <w:rsid w:val="00404DC9"/>
    <w:rsid w:val="00420D4B"/>
    <w:rsid w:val="0046739C"/>
    <w:rsid w:val="004718B0"/>
    <w:rsid w:val="004C61E1"/>
    <w:rsid w:val="004D57AE"/>
    <w:rsid w:val="00540B0B"/>
    <w:rsid w:val="00541D46"/>
    <w:rsid w:val="00554E86"/>
    <w:rsid w:val="005551D0"/>
    <w:rsid w:val="00575D42"/>
    <w:rsid w:val="005D1CB2"/>
    <w:rsid w:val="005D7B16"/>
    <w:rsid w:val="005E2454"/>
    <w:rsid w:val="005F22E8"/>
    <w:rsid w:val="00622A9C"/>
    <w:rsid w:val="00637202"/>
    <w:rsid w:val="006639BA"/>
    <w:rsid w:val="00673F84"/>
    <w:rsid w:val="006830CD"/>
    <w:rsid w:val="006C1493"/>
    <w:rsid w:val="006D41DD"/>
    <w:rsid w:val="007047C6"/>
    <w:rsid w:val="007253CD"/>
    <w:rsid w:val="00730311"/>
    <w:rsid w:val="00740C07"/>
    <w:rsid w:val="00744A05"/>
    <w:rsid w:val="0074594D"/>
    <w:rsid w:val="00763652"/>
    <w:rsid w:val="00765E9F"/>
    <w:rsid w:val="008236B1"/>
    <w:rsid w:val="009536F3"/>
    <w:rsid w:val="009556DE"/>
    <w:rsid w:val="00973FAC"/>
    <w:rsid w:val="009B7EB4"/>
    <w:rsid w:val="00A419E8"/>
    <w:rsid w:val="00A771AB"/>
    <w:rsid w:val="00AB58C5"/>
    <w:rsid w:val="00C43B86"/>
    <w:rsid w:val="00C46042"/>
    <w:rsid w:val="00D11049"/>
    <w:rsid w:val="00D11932"/>
    <w:rsid w:val="00D567C8"/>
    <w:rsid w:val="00D94CAA"/>
    <w:rsid w:val="00DB4FD8"/>
    <w:rsid w:val="00DC67EF"/>
    <w:rsid w:val="00DD3D6D"/>
    <w:rsid w:val="00E54093"/>
    <w:rsid w:val="00E5714B"/>
    <w:rsid w:val="00E91AC7"/>
    <w:rsid w:val="00E9459C"/>
    <w:rsid w:val="00E948A4"/>
    <w:rsid w:val="00E95B20"/>
    <w:rsid w:val="00ED12AC"/>
    <w:rsid w:val="00EF54FD"/>
    <w:rsid w:val="00F260E9"/>
    <w:rsid w:val="00F542C0"/>
    <w:rsid w:val="00F6586D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22ED"/>
  <w15:chartTrackingRefBased/>
  <w15:docId w15:val="{028ED14C-E936-458F-B067-E9381847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1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1AC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104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11049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1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paragraph" w:styleId="af0">
    <w:name w:val="footnote text"/>
    <w:basedOn w:val="a"/>
    <w:link w:val="af1"/>
    <w:uiPriority w:val="99"/>
    <w:semiHidden/>
    <w:unhideWhenUsed/>
    <w:rsid w:val="00E95B2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B2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95B2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95B20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95B20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95B20"/>
    <w:rPr>
      <w:vertAlign w:val="superscript"/>
    </w:rPr>
  </w:style>
  <w:style w:type="paragraph" w:styleId="af6">
    <w:name w:val="No Spacing"/>
    <w:uiPriority w:val="1"/>
    <w:qFormat/>
    <w:rsid w:val="00DB4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ebconference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seb-conferences.kz/kz/submission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ebconference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04B3-E60D-4B89-9312-91AF7EEB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Ермекова Жанна</dc:creator>
  <cp:keywords/>
  <dc:description/>
  <cp:lastModifiedBy>Нұрғазы Шыңғыс</cp:lastModifiedBy>
  <cp:revision>32</cp:revision>
  <dcterms:created xsi:type="dcterms:W3CDTF">2025-02-05T04:31:00Z</dcterms:created>
  <dcterms:modified xsi:type="dcterms:W3CDTF">2026-02-24T08:41:00Z</dcterms:modified>
</cp:coreProperties>
</file>